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6E61" w14:textId="77777777" w:rsidR="00303DC7" w:rsidRDefault="00303DC7" w:rsidP="00303D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8C6CB3" w14:textId="132B56E0" w:rsidR="00067DC2" w:rsidRDefault="00303DC7" w:rsidP="00303D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3DC7">
        <w:rPr>
          <w:rFonts w:ascii="Times New Roman" w:hAnsi="Times New Roman" w:cs="Times New Roman"/>
          <w:b/>
          <w:bCs/>
          <w:sz w:val="28"/>
          <w:szCs w:val="28"/>
          <w:lang w:val="en-US"/>
        </w:rPr>
        <w:t>SƠ ĐỒ MẠCH ĐIỆN – CHIỀU DÒNG ĐIỆN.</w:t>
      </w:r>
    </w:p>
    <w:p w14:paraId="00B07944" w14:textId="3F99B4FE" w:rsidR="00303DC7" w:rsidRPr="00D25A05" w:rsidRDefault="00303DC7" w:rsidP="00303D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25A0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I) </w:t>
      </w:r>
      <w:r w:rsidRPr="00D25A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Sơ đồ mạch điện:</w:t>
      </w:r>
    </w:p>
    <w:p w14:paraId="3D344ECC" w14:textId="0D089277" w:rsidR="00303DC7" w:rsidRPr="00D25A05" w:rsidRDefault="00303DC7" w:rsidP="00303D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5A05">
        <w:rPr>
          <w:rFonts w:ascii="Times New Roman" w:hAnsi="Times New Roman" w:cs="Times New Roman"/>
          <w:sz w:val="24"/>
          <w:szCs w:val="24"/>
          <w:lang w:val="en-US"/>
        </w:rPr>
        <w:t>1) Ký hiệu của một số bộ phận trong mạch điện</w:t>
      </w:r>
      <w:r w:rsidR="004119B7" w:rsidRPr="00D25A0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1513"/>
        <w:gridCol w:w="1920"/>
        <w:gridCol w:w="1323"/>
        <w:gridCol w:w="1304"/>
        <w:gridCol w:w="1220"/>
        <w:gridCol w:w="1248"/>
      </w:tblGrid>
      <w:tr w:rsidR="00303DC7" w14:paraId="5376B2B7" w14:textId="77777777" w:rsidTr="004119B7">
        <w:tc>
          <w:tcPr>
            <w:tcW w:w="1335" w:type="dxa"/>
            <w:vAlign w:val="center"/>
          </w:tcPr>
          <w:p w14:paraId="13A16FA5" w14:textId="17F8D60A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Tên bộ phận</w:t>
            </w:r>
          </w:p>
        </w:tc>
        <w:tc>
          <w:tcPr>
            <w:tcW w:w="1335" w:type="dxa"/>
            <w:vAlign w:val="center"/>
          </w:tcPr>
          <w:p w14:paraId="3344CFDA" w14:textId="56BBA520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pin</w:t>
            </w:r>
          </w:p>
        </w:tc>
        <w:tc>
          <w:tcPr>
            <w:tcW w:w="1336" w:type="dxa"/>
            <w:vAlign w:val="center"/>
          </w:tcPr>
          <w:p w14:paraId="71E6BFE6" w14:textId="28212829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pin mắc nối tiếp</w:t>
            </w:r>
          </w:p>
        </w:tc>
        <w:tc>
          <w:tcPr>
            <w:tcW w:w="1336" w:type="dxa"/>
            <w:vAlign w:val="center"/>
          </w:tcPr>
          <w:p w14:paraId="3C5CD55D" w14:textId="0D2BF466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Bóng đèn</w:t>
            </w:r>
          </w:p>
        </w:tc>
        <w:tc>
          <w:tcPr>
            <w:tcW w:w="1336" w:type="dxa"/>
            <w:vAlign w:val="center"/>
          </w:tcPr>
          <w:p w14:paraId="50721F89" w14:textId="7E19C5C6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Dây dẫn</w:t>
            </w:r>
          </w:p>
        </w:tc>
        <w:tc>
          <w:tcPr>
            <w:tcW w:w="1336" w:type="dxa"/>
            <w:vAlign w:val="center"/>
          </w:tcPr>
          <w:p w14:paraId="4530A0F0" w14:textId="33DF7179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tắc đóng</w:t>
            </w:r>
          </w:p>
        </w:tc>
        <w:tc>
          <w:tcPr>
            <w:tcW w:w="1336" w:type="dxa"/>
            <w:vAlign w:val="center"/>
          </w:tcPr>
          <w:p w14:paraId="759AECAE" w14:textId="6972E273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 tắc mở</w:t>
            </w:r>
          </w:p>
        </w:tc>
      </w:tr>
      <w:tr w:rsidR="00303DC7" w14:paraId="304690C3" w14:textId="77777777" w:rsidTr="004119B7">
        <w:tc>
          <w:tcPr>
            <w:tcW w:w="1335" w:type="dxa"/>
            <w:vAlign w:val="center"/>
          </w:tcPr>
          <w:p w14:paraId="6BEC0B89" w14:textId="6A120B43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Ký hiệu</w:t>
            </w:r>
          </w:p>
          <w:p w14:paraId="25CF70ED" w14:textId="77777777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B2F8B7" w14:textId="59838699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vAlign w:val="bottom"/>
          </w:tcPr>
          <w:p w14:paraId="6BFC3CF9" w14:textId="777EDEAC" w:rsidR="00303DC7" w:rsidRDefault="00C23E56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296" w:dyaOrig="1608" w14:anchorId="5EC701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64.8pt;height:54pt" o:ole="">
                  <v:imagedata r:id="rId4" o:title=""/>
                </v:shape>
                <o:OLEObject Type="Embed" ProgID="PBrush" ShapeID="_x0000_i1091" DrawAspect="Content" ObjectID="_1642598956" r:id="rId5"/>
              </w:object>
            </w:r>
          </w:p>
        </w:tc>
        <w:tc>
          <w:tcPr>
            <w:tcW w:w="1336" w:type="dxa"/>
            <w:vAlign w:val="bottom"/>
          </w:tcPr>
          <w:p w14:paraId="46BC1B03" w14:textId="56D03CF2" w:rsidR="00303DC7" w:rsidRDefault="00C23E56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908" w:dyaOrig="1308" w14:anchorId="73E58A2C">
                <v:shape id="_x0000_i1092" type="#_x0000_t75" style="width:85.2pt;height:45.6pt" o:ole="">
                  <v:imagedata r:id="rId6" o:title=""/>
                </v:shape>
                <o:OLEObject Type="Embed" ProgID="PBrush" ShapeID="_x0000_i1092" DrawAspect="Content" ObjectID="_1642598957" r:id="rId7"/>
              </w:object>
            </w:r>
          </w:p>
        </w:tc>
        <w:tc>
          <w:tcPr>
            <w:tcW w:w="1336" w:type="dxa"/>
          </w:tcPr>
          <w:p w14:paraId="5406CE5E" w14:textId="77777777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6513FD" w14:textId="31D8242A" w:rsidR="004119B7" w:rsidRDefault="004119B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104" w:dyaOrig="732" w14:anchorId="5BC1B8B7">
                <v:shape id="_x0000_i1159" type="#_x0000_t75" style="width:55.2pt;height:36.6pt" o:ole="">
                  <v:imagedata r:id="rId8" o:title=""/>
                </v:shape>
                <o:OLEObject Type="Embed" ProgID="PBrush" ShapeID="_x0000_i1159" DrawAspect="Content" ObjectID="_1642598958" r:id="rId9"/>
              </w:object>
            </w:r>
          </w:p>
        </w:tc>
        <w:tc>
          <w:tcPr>
            <w:tcW w:w="1336" w:type="dxa"/>
            <w:vAlign w:val="center"/>
          </w:tcPr>
          <w:p w14:paraId="598928BA" w14:textId="77777777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BC98D7" w14:textId="51454918" w:rsidR="004119B7" w:rsidRDefault="004119B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080" w:dyaOrig="348" w14:anchorId="1020B17A">
                <v:shape id="_x0000_i1103" type="#_x0000_t75" style="width:54pt;height:17.4pt" o:ole="">
                  <v:imagedata r:id="rId10" o:title=""/>
                </v:shape>
                <o:OLEObject Type="Embed" ProgID="PBrush" ShapeID="_x0000_i1103" DrawAspect="Content" ObjectID="_1642598959" r:id="rId11"/>
              </w:object>
            </w:r>
          </w:p>
        </w:tc>
        <w:tc>
          <w:tcPr>
            <w:tcW w:w="1336" w:type="dxa"/>
            <w:vAlign w:val="center"/>
          </w:tcPr>
          <w:p w14:paraId="5F405854" w14:textId="55675EFE" w:rsidR="00303DC7" w:rsidRDefault="004119B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972" w:dyaOrig="828" w14:anchorId="229F5407">
                <v:shape id="_x0000_i1093" type="#_x0000_t75" style="width:48.6pt;height:41.4pt" o:ole="">
                  <v:imagedata r:id="rId12" o:title=""/>
                </v:shape>
                <o:OLEObject Type="Embed" ProgID="PBrush" ShapeID="_x0000_i1093" DrawAspect="Content" ObjectID="_1642598960" r:id="rId13"/>
              </w:object>
            </w:r>
          </w:p>
        </w:tc>
        <w:tc>
          <w:tcPr>
            <w:tcW w:w="1336" w:type="dxa"/>
            <w:vAlign w:val="center"/>
          </w:tcPr>
          <w:p w14:paraId="0CE08E71" w14:textId="77777777" w:rsidR="00303DC7" w:rsidRDefault="00303DC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8981D5" w14:textId="0D894AAA" w:rsidR="004119B7" w:rsidRDefault="004119B7" w:rsidP="0041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008" w:dyaOrig="600" w14:anchorId="6FAE51E9">
                <v:shape id="_x0000_i1094" type="#_x0000_t75" style="width:50.4pt;height:30pt" o:ole="">
                  <v:imagedata r:id="rId14" o:title=""/>
                </v:shape>
                <o:OLEObject Type="Embed" ProgID="PBrush" ShapeID="_x0000_i1094" DrawAspect="Content" ObjectID="_1642598961" r:id="rId15"/>
              </w:object>
            </w:r>
          </w:p>
        </w:tc>
      </w:tr>
    </w:tbl>
    <w:p w14:paraId="6F788923" w14:textId="03F42FFA" w:rsidR="00303DC7" w:rsidRDefault="004119B7" w:rsidP="00303D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Sơ đồ mạch điện là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hình vẽ mạch điện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trong đó các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bộ phận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của mạch điện được thể hiện bằng các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ký hiệu</w:t>
      </w:r>
    </w:p>
    <w:p w14:paraId="49E137AD" w14:textId="746C41FD" w:rsidR="004119B7" w:rsidRDefault="004119B7" w:rsidP="00303D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(Vẽ vào tập sơ đồ mạch điện hình 19.3 trang 128 trong sách TLDH)</w:t>
      </w:r>
    </w:p>
    <w:p w14:paraId="782C7307" w14:textId="71B14E01" w:rsidR="004119B7" w:rsidRPr="00D25A05" w:rsidRDefault="004119B7" w:rsidP="00303D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25A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II) Chiều dòng điện: </w:t>
      </w:r>
    </w:p>
    <w:p w14:paraId="3A0A66E9" w14:textId="69280A44" w:rsidR="004119B7" w:rsidRDefault="004119B7" w:rsidP="00303D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Quy ước chiều dòng điện trong mạch điện: Chiều dòng điện là chiều </w:t>
      </w:r>
      <w:r w:rsidR="00D25A05">
        <w:rPr>
          <w:rFonts w:ascii="Times New Roman" w:hAnsi="Times New Roman" w:cs="Times New Roman"/>
          <w:sz w:val="24"/>
          <w:szCs w:val="24"/>
          <w:lang w:val="en-US"/>
        </w:rPr>
        <w:t xml:space="preserve">từ </w:t>
      </w:r>
      <w:r w:rsidR="00D2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cực dương </w:t>
      </w:r>
      <w:r w:rsidR="00D25A05">
        <w:rPr>
          <w:rFonts w:ascii="Times New Roman" w:hAnsi="Times New Roman" w:cs="Times New Roman"/>
          <w:sz w:val="24"/>
          <w:szCs w:val="24"/>
          <w:lang w:val="en-US"/>
        </w:rPr>
        <w:t xml:space="preserve"> qua dây dẫn và các </w:t>
      </w:r>
      <w:r w:rsidR="00D2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thiết bị điện </w:t>
      </w:r>
      <w:r w:rsidR="00D25A05">
        <w:rPr>
          <w:rFonts w:ascii="Times New Roman" w:hAnsi="Times New Roman" w:cs="Times New Roman"/>
          <w:sz w:val="24"/>
          <w:szCs w:val="24"/>
          <w:lang w:val="en-US"/>
        </w:rPr>
        <w:t xml:space="preserve">tới </w:t>
      </w:r>
      <w:r w:rsidR="00D2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cực âm </w:t>
      </w:r>
      <w:r w:rsidR="00D25A05">
        <w:rPr>
          <w:rFonts w:ascii="Times New Roman" w:hAnsi="Times New Roman" w:cs="Times New Roman"/>
          <w:sz w:val="24"/>
          <w:szCs w:val="24"/>
          <w:lang w:val="en-US"/>
        </w:rPr>
        <w:t>của nguồn điện.</w:t>
      </w:r>
    </w:p>
    <w:p w14:paraId="401EB2FC" w14:textId="4DA7A145" w:rsidR="00D25A05" w:rsidRDefault="00D25A05" w:rsidP="00303D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Vẽ vào tập sơ đồ mạch điện hình 19.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trang 128 trong sách TLDH)</w:t>
      </w:r>
    </w:p>
    <w:p w14:paraId="32E2B6F9" w14:textId="519A8917" w:rsidR="00D25A05" w:rsidRPr="00D25A05" w:rsidRDefault="00D25A05" w:rsidP="00303DC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25A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III) Vận dụng: </w:t>
      </w:r>
    </w:p>
    <w:p w14:paraId="308A061B" w14:textId="1901EF95" w:rsidR="00D25A05" w:rsidRDefault="00D25A05" w:rsidP="00303D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Vẽ sơ đồ mạch điện trong một chiếc đèn pin đơn giản có các bộ phận như sau: nguồn điện gồm 2 pin mắc nối tiếp, một công tắc đóng, một bóng đèn, các dây dẫn.</w:t>
      </w:r>
    </w:p>
    <w:p w14:paraId="7A50F919" w14:textId="02DB9F89" w:rsidR="00D25A05" w:rsidRPr="00D25A05" w:rsidRDefault="00D25A05" w:rsidP="00303DC7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Dặn dò: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Trả lời câu 1, câu 2 </w:t>
      </w:r>
      <w:r w:rsidR="00CD67F6">
        <w:rPr>
          <w:rFonts w:ascii="Times New Roman" w:hAnsi="Times New Roman" w:cs="Times New Roman"/>
          <w:sz w:val="24"/>
          <w:szCs w:val="24"/>
          <w:lang w:val="en-US"/>
        </w:rPr>
        <w:t>phần Em hãy L</w:t>
      </w:r>
      <w:bookmarkStart w:id="0" w:name="_GoBack"/>
      <w:bookmarkEnd w:id="0"/>
      <w:r w:rsidR="00CD67F6">
        <w:rPr>
          <w:rFonts w:ascii="Times New Roman" w:hAnsi="Times New Roman" w:cs="Times New Roman"/>
          <w:sz w:val="24"/>
          <w:szCs w:val="24"/>
          <w:lang w:val="en-US"/>
        </w:rPr>
        <w:t xml:space="preserve">uyện tập </w:t>
      </w:r>
      <w:r>
        <w:rPr>
          <w:rFonts w:ascii="Times New Roman" w:hAnsi="Times New Roman" w:cs="Times New Roman"/>
          <w:sz w:val="24"/>
          <w:szCs w:val="24"/>
          <w:lang w:val="en-US"/>
        </w:rPr>
        <w:t>trang 129 sách Tài liệu d</w:t>
      </w:r>
      <w:r w:rsidR="00CD67F6">
        <w:rPr>
          <w:rFonts w:ascii="Times New Roman" w:hAnsi="Times New Roman" w:cs="Times New Roman"/>
          <w:sz w:val="24"/>
          <w:szCs w:val="24"/>
          <w:lang w:val="en-US"/>
        </w:rPr>
        <w:t>ạy học</w:t>
      </w:r>
    </w:p>
    <w:sectPr w:rsidR="00D25A05" w:rsidRPr="00D2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1F"/>
    <w:rsid w:val="002A777A"/>
    <w:rsid w:val="00303DC7"/>
    <w:rsid w:val="0032381F"/>
    <w:rsid w:val="004119B7"/>
    <w:rsid w:val="00B36579"/>
    <w:rsid w:val="00C23E56"/>
    <w:rsid w:val="00CD67F6"/>
    <w:rsid w:val="00D25A05"/>
    <w:rsid w:val="00E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EC35"/>
  <w15:chartTrackingRefBased/>
  <w15:docId w15:val="{9201482E-BEB1-4F21-82F6-3576044A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C7"/>
    <w:pPr>
      <w:ind w:left="720"/>
      <w:contextualSpacing/>
    </w:pPr>
  </w:style>
  <w:style w:type="table" w:styleId="TableGrid">
    <w:name w:val="Table Grid"/>
    <w:basedOn w:val="TableNormal"/>
    <w:uiPriority w:val="39"/>
    <w:rsid w:val="0030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Hai</dc:creator>
  <cp:keywords/>
  <dc:description/>
  <cp:lastModifiedBy>Thanh Hai</cp:lastModifiedBy>
  <cp:revision>2</cp:revision>
  <dcterms:created xsi:type="dcterms:W3CDTF">2020-02-07T08:56:00Z</dcterms:created>
  <dcterms:modified xsi:type="dcterms:W3CDTF">2020-02-07T09:43:00Z</dcterms:modified>
</cp:coreProperties>
</file>